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AC1D" w14:textId="11ECB738" w:rsidR="00E962B5" w:rsidRPr="00740589" w:rsidRDefault="00E962B5" w:rsidP="00740589">
      <w:pPr>
        <w:pStyle w:val="Heading1"/>
        <w:shd w:val="clear" w:color="auto" w:fill="FFFFFF"/>
        <w:spacing w:line="0" w:lineRule="atLeast"/>
        <w:jc w:val="center"/>
        <w:textAlignment w:val="center"/>
        <w:rPr>
          <w:rFonts w:ascii="Times New Roman" w:eastAsia="Times New Roman" w:hAnsi="Times New Roman" w:cs="Times New Roman"/>
          <w:sz w:val="24"/>
          <w:szCs w:val="24"/>
        </w:rPr>
      </w:pPr>
      <w:r w:rsidRPr="00740589">
        <w:rPr>
          <w:rFonts w:ascii="Times New Roman" w:eastAsia="Times New Roman" w:hAnsi="Times New Roman" w:cs="Times New Roman"/>
          <w:sz w:val="24"/>
          <w:szCs w:val="24"/>
        </w:rPr>
        <w:t>Services Available to Victims, Families, and Community in Need of Counseling and Support</w:t>
      </w:r>
    </w:p>
    <w:p w14:paraId="4E5CD107" w14:textId="74581043" w:rsidR="00E962B5" w:rsidRPr="00740589" w:rsidRDefault="00E962B5" w:rsidP="00E962B5">
      <w:pPr>
        <w:pStyle w:val="NormalWeb"/>
        <w:shd w:val="clear" w:color="auto" w:fill="FFFFFF"/>
        <w:spacing w:line="390" w:lineRule="atLeast"/>
        <w:rPr>
          <w:rFonts w:ascii="Times New Roman" w:hAnsi="Times New Roman" w:cs="Times New Roman"/>
          <w:sz w:val="24"/>
          <w:szCs w:val="24"/>
        </w:rPr>
      </w:pPr>
      <w:r w:rsidRPr="00740589">
        <w:rPr>
          <w:rFonts w:ascii="Times New Roman" w:hAnsi="Times New Roman" w:cs="Times New Roman"/>
          <w:color w:val="252525"/>
          <w:sz w:val="24"/>
          <w:szCs w:val="24"/>
        </w:rPr>
        <w:t xml:space="preserve">Our hearts are with everyone impacted by the tragic event at the </w:t>
      </w:r>
      <w:r w:rsidR="00C97555" w:rsidRPr="00740589">
        <w:rPr>
          <w:rFonts w:ascii="Times New Roman" w:hAnsi="Times New Roman" w:cs="Times New Roman"/>
          <w:color w:val="252525"/>
          <w:sz w:val="24"/>
          <w:szCs w:val="24"/>
        </w:rPr>
        <w:t>Valley Transit Authority (VTA)</w:t>
      </w:r>
      <w:r w:rsidRPr="00740589">
        <w:rPr>
          <w:rFonts w:ascii="Times New Roman" w:hAnsi="Times New Roman" w:cs="Times New Roman"/>
          <w:color w:val="252525"/>
          <w:sz w:val="24"/>
          <w:szCs w:val="24"/>
        </w:rPr>
        <w:t>. We continue to work together to ensure resources and services are available to assist our community.​</w:t>
      </w:r>
    </w:p>
    <w:p w14:paraId="57A6A725" w14:textId="77777777" w:rsidR="00FC1B5B" w:rsidRPr="00740589" w:rsidRDefault="00FC1B5B" w:rsidP="00FC1B5B">
      <w:pPr>
        <w:numPr>
          <w:ilvl w:val="0"/>
          <w:numId w:val="1"/>
        </w:numPr>
        <w:shd w:val="clear" w:color="auto" w:fill="FFFFFF"/>
        <w:spacing w:before="100" w:beforeAutospacing="1" w:after="100" w:afterAutospacing="1" w:line="390" w:lineRule="atLeast"/>
        <w:rPr>
          <w:rFonts w:ascii="Times New Roman" w:eastAsia="Times New Roman" w:hAnsi="Times New Roman" w:cs="Times New Roman"/>
          <w:color w:val="252525"/>
          <w:sz w:val="24"/>
          <w:szCs w:val="24"/>
        </w:rPr>
      </w:pPr>
      <w:r w:rsidRPr="00740589">
        <w:rPr>
          <w:rFonts w:ascii="Times New Roman" w:eastAsia="Times New Roman" w:hAnsi="Times New Roman" w:cs="Times New Roman"/>
          <w:color w:val="252525"/>
          <w:sz w:val="24"/>
          <w:szCs w:val="24"/>
        </w:rPr>
        <w:t>VTA employee assistance counseling (408) 241-7772</w:t>
      </w:r>
    </w:p>
    <w:p w14:paraId="59CBE7E9" w14:textId="3EEA8258" w:rsidR="00E962B5" w:rsidRPr="00740589" w:rsidRDefault="00E962B5" w:rsidP="00E962B5">
      <w:pPr>
        <w:numPr>
          <w:ilvl w:val="0"/>
          <w:numId w:val="1"/>
        </w:numPr>
        <w:shd w:val="clear" w:color="auto" w:fill="FFFFFF"/>
        <w:spacing w:before="100" w:beforeAutospacing="1" w:after="100" w:afterAutospacing="1" w:line="390" w:lineRule="atLeast"/>
        <w:rPr>
          <w:rFonts w:ascii="Times New Roman" w:eastAsia="Times New Roman" w:hAnsi="Times New Roman" w:cs="Times New Roman"/>
          <w:color w:val="252525"/>
          <w:sz w:val="24"/>
          <w:szCs w:val="24"/>
        </w:rPr>
      </w:pPr>
      <w:r w:rsidRPr="00740589">
        <w:rPr>
          <w:rFonts w:ascii="Times New Roman" w:eastAsia="Times New Roman" w:hAnsi="Times New Roman" w:cs="Times New Roman"/>
          <w:color w:val="252525"/>
          <w:sz w:val="24"/>
          <w:szCs w:val="24"/>
        </w:rPr>
        <w:t>Individuals may call the County Behavioral Health Call Center and be directed for services. Call Center number is 1-800-704-0900. For the Mobile Crisis team, select option 2</w:t>
      </w:r>
    </w:p>
    <w:p w14:paraId="7E8CC4D6" w14:textId="77777777" w:rsidR="00E962B5" w:rsidRPr="00740589" w:rsidRDefault="00E962B5" w:rsidP="00E962B5">
      <w:pPr>
        <w:numPr>
          <w:ilvl w:val="0"/>
          <w:numId w:val="1"/>
        </w:numPr>
        <w:shd w:val="clear" w:color="auto" w:fill="FFFFFF"/>
        <w:spacing w:before="100" w:beforeAutospacing="1" w:after="100" w:afterAutospacing="1" w:line="390" w:lineRule="atLeast"/>
        <w:rPr>
          <w:rFonts w:ascii="Times New Roman" w:eastAsia="Times New Roman" w:hAnsi="Times New Roman" w:cs="Times New Roman"/>
          <w:color w:val="252525"/>
          <w:sz w:val="24"/>
          <w:szCs w:val="24"/>
        </w:rPr>
      </w:pPr>
      <w:r w:rsidRPr="00740589">
        <w:rPr>
          <w:rFonts w:ascii="Times New Roman" w:eastAsia="Times New Roman" w:hAnsi="Times New Roman" w:cs="Times New Roman"/>
          <w:color w:val="252525"/>
          <w:sz w:val="24"/>
          <w:szCs w:val="24"/>
        </w:rPr>
        <w:t>Suicide and Crisis Hotline – 1-855-278-4204 or text RENEW to 741741 to speak confidentially with a crisis counselor</w:t>
      </w:r>
    </w:p>
    <w:p w14:paraId="796834DC" w14:textId="7270D4A0" w:rsidR="00E962B5" w:rsidRPr="00740589" w:rsidRDefault="00A31754" w:rsidP="00E962B5">
      <w:pPr>
        <w:numPr>
          <w:ilvl w:val="0"/>
          <w:numId w:val="1"/>
        </w:numPr>
        <w:shd w:val="clear" w:color="auto" w:fill="FFFFFF"/>
        <w:spacing w:before="100" w:beforeAutospacing="1" w:after="100" w:afterAutospacing="1" w:line="390" w:lineRule="atLeast"/>
        <w:rPr>
          <w:rFonts w:ascii="Times New Roman" w:eastAsia="Times New Roman" w:hAnsi="Times New Roman" w:cs="Times New Roman"/>
          <w:color w:val="252525"/>
          <w:sz w:val="24"/>
          <w:szCs w:val="24"/>
        </w:rPr>
      </w:pPr>
      <w:r w:rsidRPr="00740589">
        <w:rPr>
          <w:rFonts w:ascii="Times New Roman" w:eastAsia="Times New Roman" w:hAnsi="Times New Roman" w:cs="Times New Roman"/>
          <w:color w:val="252525"/>
          <w:sz w:val="24"/>
          <w:szCs w:val="24"/>
        </w:rPr>
        <w:t>Centre for Living with Dying</w:t>
      </w:r>
      <w:r w:rsidR="00E962B5" w:rsidRPr="00740589">
        <w:rPr>
          <w:rFonts w:ascii="Times New Roman" w:eastAsia="Times New Roman" w:hAnsi="Times New Roman" w:cs="Times New Roman"/>
          <w:color w:val="252525"/>
          <w:sz w:val="24"/>
          <w:szCs w:val="24"/>
        </w:rPr>
        <w:t xml:space="preserve"> Grief Counseling Support 408-278-2512</w:t>
      </w:r>
    </w:p>
    <w:p w14:paraId="2DC0C426" w14:textId="7174C7CF" w:rsidR="00E962B5" w:rsidRPr="00740589" w:rsidRDefault="00E962B5" w:rsidP="00E962B5">
      <w:pPr>
        <w:numPr>
          <w:ilvl w:val="0"/>
          <w:numId w:val="1"/>
        </w:numPr>
        <w:shd w:val="clear" w:color="auto" w:fill="FFFFFF"/>
        <w:spacing w:before="100" w:beforeAutospacing="1" w:after="100" w:afterAutospacing="1" w:line="390" w:lineRule="atLeast"/>
        <w:rPr>
          <w:rFonts w:ascii="Times New Roman" w:eastAsia="Times New Roman" w:hAnsi="Times New Roman" w:cs="Times New Roman"/>
          <w:color w:val="252525"/>
          <w:sz w:val="24"/>
          <w:szCs w:val="24"/>
        </w:rPr>
      </w:pPr>
      <w:r w:rsidRPr="00740589">
        <w:rPr>
          <w:rStyle w:val="Strong"/>
          <w:rFonts w:ascii="Times New Roman" w:eastAsia="Times New Roman" w:hAnsi="Times New Roman" w:cs="Times New Roman"/>
          <w:color w:val="595959"/>
          <w:sz w:val="24"/>
          <w:szCs w:val="24"/>
        </w:rPr>
        <w:t>2-1-1 Information and Referral Services</w:t>
      </w:r>
      <w:r w:rsidRPr="00740589">
        <w:rPr>
          <w:rFonts w:ascii="Times New Roman" w:eastAsia="Times New Roman" w:hAnsi="Times New Roman" w:cs="Times New Roman"/>
          <w:color w:val="252525"/>
          <w:sz w:val="24"/>
          <w:szCs w:val="24"/>
        </w:rPr>
        <w:t>. Dial 2-1-1 for access to health and human services such as mental health counseling. It is a free non-emergency, confidential service that operates 24 hours a day, seven days a week. It is available in English, Spanish, Vietnamese, Tagalog, Mandarin, and 140 other languages.</w:t>
      </w:r>
    </w:p>
    <w:p w14:paraId="5731B2C1" w14:textId="6DCF2977" w:rsidR="00E962B5" w:rsidRPr="00740589" w:rsidRDefault="00E962B5" w:rsidP="00E962B5">
      <w:pPr>
        <w:pStyle w:val="NormalWeb"/>
        <w:shd w:val="clear" w:color="auto" w:fill="FFFFFF"/>
        <w:spacing w:line="390" w:lineRule="atLeast"/>
        <w:rPr>
          <w:rFonts w:ascii="Times New Roman" w:hAnsi="Times New Roman" w:cs="Times New Roman"/>
          <w:sz w:val="24"/>
          <w:szCs w:val="24"/>
        </w:rPr>
      </w:pPr>
      <w:r w:rsidRPr="00740589">
        <w:rPr>
          <w:rStyle w:val="Strong"/>
          <w:rFonts w:ascii="Times New Roman" w:hAnsi="Times New Roman" w:cs="Times New Roman"/>
          <w:color w:val="595959"/>
          <w:sz w:val="24"/>
          <w:szCs w:val="24"/>
        </w:rPr>
        <w:t>Family Assistance Center</w:t>
      </w:r>
      <w:r w:rsidRPr="00740589">
        <w:rPr>
          <w:rFonts w:ascii="Times New Roman" w:hAnsi="Times New Roman" w:cs="Times New Roman"/>
          <w:color w:val="252525"/>
          <w:sz w:val="24"/>
          <w:szCs w:val="24"/>
        </w:rPr>
        <w:br/>
        <w:t xml:space="preserve">The Santa Clara County DA Office’s Victim Services Unit, the American Red Cross and the County’s Behavioral Health Services have opened a Family Assistance Center at </w:t>
      </w:r>
      <w:r w:rsidR="009A5E65" w:rsidRPr="00740589">
        <w:rPr>
          <w:rFonts w:ascii="Times New Roman" w:hAnsi="Times New Roman" w:cs="Times New Roman"/>
          <w:color w:val="252525"/>
          <w:sz w:val="24"/>
          <w:szCs w:val="24"/>
        </w:rPr>
        <w:t>the Red Cross – 2731 N. 1</w:t>
      </w:r>
      <w:r w:rsidR="009A5E65" w:rsidRPr="00740589">
        <w:rPr>
          <w:rFonts w:ascii="Times New Roman" w:hAnsi="Times New Roman" w:cs="Times New Roman"/>
          <w:color w:val="252525"/>
          <w:sz w:val="24"/>
          <w:szCs w:val="24"/>
          <w:vertAlign w:val="superscript"/>
        </w:rPr>
        <w:t>st</w:t>
      </w:r>
      <w:r w:rsidR="009A5E65" w:rsidRPr="00740589">
        <w:rPr>
          <w:rFonts w:ascii="Times New Roman" w:hAnsi="Times New Roman" w:cs="Times New Roman"/>
          <w:color w:val="252525"/>
          <w:sz w:val="24"/>
          <w:szCs w:val="24"/>
        </w:rPr>
        <w:t xml:space="preserve"> Street, San Jose, CA</w:t>
      </w:r>
      <w:r w:rsidR="00ED5B3F" w:rsidRPr="00740589">
        <w:rPr>
          <w:rFonts w:ascii="Times New Roman" w:hAnsi="Times New Roman" w:cs="Times New Roman"/>
          <w:color w:val="252525"/>
          <w:sz w:val="24"/>
          <w:szCs w:val="24"/>
        </w:rPr>
        <w:t>, (408) 209-8356.</w:t>
      </w:r>
      <w:r w:rsidR="0066254B" w:rsidRPr="00740589">
        <w:rPr>
          <w:rFonts w:ascii="Times New Roman" w:hAnsi="Times New Roman" w:cs="Times New Roman"/>
          <w:color w:val="252525"/>
          <w:sz w:val="24"/>
          <w:szCs w:val="24"/>
        </w:rPr>
        <w:t xml:space="preserve"> Services at the Family Assistance Center are available to victims, family members, witnesses, and others who may have been impacted by this tragic event.</w:t>
      </w:r>
    </w:p>
    <w:p w14:paraId="28A384DC" w14:textId="2A1F9C7C" w:rsidR="00E962B5" w:rsidRPr="00740589" w:rsidRDefault="00E962B5" w:rsidP="00E962B5">
      <w:pPr>
        <w:pStyle w:val="NormalWeb"/>
        <w:shd w:val="clear" w:color="auto" w:fill="FFFFFF"/>
        <w:spacing w:line="390" w:lineRule="atLeast"/>
        <w:rPr>
          <w:rFonts w:ascii="Times New Roman" w:hAnsi="Times New Roman" w:cs="Times New Roman"/>
          <w:sz w:val="24"/>
          <w:szCs w:val="24"/>
        </w:rPr>
      </w:pPr>
      <w:r w:rsidRPr="00740589">
        <w:rPr>
          <w:rFonts w:ascii="Times New Roman" w:hAnsi="Times New Roman" w:cs="Times New Roman"/>
          <w:color w:val="252525"/>
          <w:sz w:val="24"/>
          <w:szCs w:val="24"/>
        </w:rPr>
        <w:t>Services to be provided at this location include grief counseling and emotional support; assistance filing claims for state funds for payment of medical bills, counseling bills, and other assistance for victims and their families, and referrals to agencies and providers for medical, counseling, and other services.</w:t>
      </w:r>
    </w:p>
    <w:p w14:paraId="2FA0196B" w14:textId="77777777" w:rsidR="009A5E65" w:rsidRPr="00740589" w:rsidRDefault="009A5E65" w:rsidP="009A5E65">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252525"/>
          <w:sz w:val="24"/>
          <w:szCs w:val="24"/>
        </w:rPr>
      </w:pPr>
      <w:r w:rsidRPr="00740589">
        <w:rPr>
          <w:rFonts w:ascii="Times New Roman" w:eastAsia="Times New Roman" w:hAnsi="Times New Roman" w:cs="Times New Roman"/>
          <w:color w:val="252525"/>
          <w:sz w:val="24"/>
          <w:szCs w:val="24"/>
        </w:rPr>
        <w:t>Friday, May 27, 2021, 11 a.m. – 7 p.m.</w:t>
      </w:r>
    </w:p>
    <w:p w14:paraId="4D0241A8" w14:textId="7AD83468" w:rsidR="009A5E65" w:rsidRPr="00740589" w:rsidRDefault="009A5E65" w:rsidP="009A5E65">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252525"/>
          <w:sz w:val="24"/>
          <w:szCs w:val="24"/>
        </w:rPr>
      </w:pPr>
      <w:r w:rsidRPr="00740589">
        <w:rPr>
          <w:rFonts w:ascii="Times New Roman" w:eastAsia="Times New Roman" w:hAnsi="Times New Roman" w:cs="Times New Roman"/>
          <w:color w:val="252525"/>
          <w:sz w:val="24"/>
          <w:szCs w:val="24"/>
        </w:rPr>
        <w:t>Saturday, May 28, 8 a.m. – 5 p.m.</w:t>
      </w:r>
    </w:p>
    <w:p w14:paraId="13AD034F" w14:textId="640D6C79" w:rsidR="009A5E65" w:rsidRPr="00740589" w:rsidRDefault="009A5E65" w:rsidP="009A5E65">
      <w:pPr>
        <w:numPr>
          <w:ilvl w:val="0"/>
          <w:numId w:val="2"/>
        </w:numPr>
        <w:shd w:val="clear" w:color="auto" w:fill="FFFFFF"/>
        <w:spacing w:before="100" w:beforeAutospacing="1" w:after="100" w:afterAutospacing="1" w:line="390" w:lineRule="atLeast"/>
        <w:rPr>
          <w:rFonts w:ascii="Times New Roman" w:eastAsia="Times New Roman" w:hAnsi="Times New Roman" w:cs="Times New Roman"/>
          <w:color w:val="252525"/>
          <w:sz w:val="24"/>
          <w:szCs w:val="24"/>
        </w:rPr>
      </w:pPr>
      <w:r w:rsidRPr="00740589">
        <w:rPr>
          <w:rFonts w:ascii="Times New Roman" w:eastAsia="Times New Roman" w:hAnsi="Times New Roman" w:cs="Times New Roman"/>
          <w:color w:val="252525"/>
          <w:sz w:val="24"/>
          <w:szCs w:val="24"/>
        </w:rPr>
        <w:t>Sunday, May 29, 8 a.m. – 5 p.m.</w:t>
      </w:r>
    </w:p>
    <w:p w14:paraId="222B34D4" w14:textId="49389AD3" w:rsidR="0020450C" w:rsidRPr="00740589" w:rsidRDefault="004D7211" w:rsidP="0020450C">
      <w:pPr>
        <w:shd w:val="clear" w:color="auto" w:fill="FFFFFF"/>
        <w:spacing w:line="390" w:lineRule="atLeast"/>
        <w:rPr>
          <w:rFonts w:ascii="Times New Roman" w:hAnsi="Times New Roman" w:cs="Times New Roman"/>
          <w:color w:val="252525"/>
          <w:sz w:val="24"/>
          <w:szCs w:val="24"/>
        </w:rPr>
      </w:pPr>
      <w:r w:rsidRPr="00740589">
        <w:rPr>
          <w:rFonts w:ascii="Times New Roman" w:hAnsi="Times New Roman" w:cs="Times New Roman"/>
          <w:color w:val="252525"/>
          <w:sz w:val="24"/>
          <w:szCs w:val="24"/>
        </w:rPr>
        <w:lastRenderedPageBreak/>
        <w:t>Telehealth counseling services are also available for the same hours listed above via Zoom:</w:t>
      </w:r>
      <w:r w:rsidR="007C32CC" w:rsidRPr="00740589">
        <w:rPr>
          <w:rFonts w:ascii="Times New Roman" w:hAnsi="Times New Roman" w:cs="Times New Roman"/>
          <w:color w:val="252525"/>
          <w:sz w:val="24"/>
          <w:szCs w:val="24"/>
        </w:rPr>
        <w:t xml:space="preserve"> </w:t>
      </w:r>
      <w:hyperlink r:id="rId5" w:history="1">
        <w:r w:rsidR="007C32CC" w:rsidRPr="00740589">
          <w:rPr>
            <w:rStyle w:val="Hyperlink"/>
            <w:rFonts w:ascii="Times New Roman" w:hAnsi="Times New Roman" w:cs="Times New Roman"/>
            <w:sz w:val="24"/>
            <w:szCs w:val="24"/>
          </w:rPr>
          <w:t>https://sccgov-org.zoom.us/j/99520670342</w:t>
        </w:r>
      </w:hyperlink>
      <w:r w:rsidR="0020450C" w:rsidRPr="00740589">
        <w:rPr>
          <w:rFonts w:ascii="Times New Roman" w:hAnsi="Times New Roman" w:cs="Times New Roman"/>
          <w:color w:val="252525"/>
          <w:sz w:val="24"/>
          <w:szCs w:val="24"/>
        </w:rPr>
        <w:t xml:space="preserve"> </w:t>
      </w:r>
    </w:p>
    <w:p w14:paraId="6E965DEA" w14:textId="77777777" w:rsidR="0020450C" w:rsidRPr="00740589" w:rsidRDefault="0020450C" w:rsidP="0020450C">
      <w:pPr>
        <w:shd w:val="clear" w:color="auto" w:fill="FFFFFF"/>
        <w:spacing w:line="390" w:lineRule="atLeast"/>
        <w:rPr>
          <w:rFonts w:ascii="Times New Roman" w:hAnsi="Times New Roman" w:cs="Times New Roman"/>
          <w:color w:val="252525"/>
          <w:sz w:val="24"/>
          <w:szCs w:val="24"/>
        </w:rPr>
      </w:pPr>
      <w:r w:rsidRPr="00740589">
        <w:rPr>
          <w:rFonts w:ascii="Times New Roman" w:hAnsi="Times New Roman" w:cs="Times New Roman"/>
          <w:color w:val="252525"/>
          <w:sz w:val="24"/>
          <w:szCs w:val="24"/>
        </w:rPr>
        <w:t>For phone access to Zoom Telehealth Counseling:</w:t>
      </w:r>
    </w:p>
    <w:p w14:paraId="59E64DC8" w14:textId="607F1456" w:rsidR="0020450C" w:rsidRPr="00740589" w:rsidRDefault="007C32CC" w:rsidP="0020450C">
      <w:pPr>
        <w:shd w:val="clear" w:color="auto" w:fill="FFFFFF"/>
        <w:spacing w:line="390" w:lineRule="atLeast"/>
        <w:rPr>
          <w:rFonts w:ascii="Times New Roman" w:hAnsi="Times New Roman" w:cs="Times New Roman"/>
          <w:color w:val="252525"/>
          <w:sz w:val="24"/>
          <w:szCs w:val="24"/>
        </w:rPr>
      </w:pPr>
      <w:r w:rsidRPr="00740589">
        <w:rPr>
          <w:rFonts w:ascii="Times New Roman" w:hAnsi="Times New Roman" w:cs="Times New Roman"/>
          <w:color w:val="252525"/>
          <w:sz w:val="24"/>
          <w:szCs w:val="24"/>
        </w:rPr>
        <w:t>(</w:t>
      </w:r>
      <w:r w:rsidR="0020450C" w:rsidRPr="00740589">
        <w:rPr>
          <w:rFonts w:ascii="Times New Roman" w:hAnsi="Times New Roman" w:cs="Times New Roman"/>
          <w:color w:val="252525"/>
          <w:sz w:val="24"/>
          <w:szCs w:val="24"/>
        </w:rPr>
        <w:t>669</w:t>
      </w:r>
      <w:r w:rsidRPr="00740589">
        <w:rPr>
          <w:rFonts w:ascii="Times New Roman" w:hAnsi="Times New Roman" w:cs="Times New Roman"/>
          <w:color w:val="252525"/>
          <w:sz w:val="24"/>
          <w:szCs w:val="24"/>
        </w:rPr>
        <w:t>)</w:t>
      </w:r>
      <w:r w:rsidR="0020450C" w:rsidRPr="00740589">
        <w:rPr>
          <w:rFonts w:ascii="Times New Roman" w:hAnsi="Times New Roman" w:cs="Times New Roman"/>
          <w:color w:val="252525"/>
          <w:sz w:val="24"/>
          <w:szCs w:val="24"/>
        </w:rPr>
        <w:t xml:space="preserve"> 219</w:t>
      </w:r>
      <w:r w:rsidRPr="00740589">
        <w:rPr>
          <w:rFonts w:ascii="Times New Roman" w:hAnsi="Times New Roman" w:cs="Times New Roman"/>
          <w:color w:val="252525"/>
          <w:sz w:val="24"/>
          <w:szCs w:val="24"/>
        </w:rPr>
        <w:t>-</w:t>
      </w:r>
      <w:r w:rsidR="0020450C" w:rsidRPr="00740589">
        <w:rPr>
          <w:rFonts w:ascii="Times New Roman" w:hAnsi="Times New Roman" w:cs="Times New Roman"/>
          <w:color w:val="252525"/>
          <w:sz w:val="24"/>
          <w:szCs w:val="24"/>
        </w:rPr>
        <w:t xml:space="preserve">2599 </w:t>
      </w:r>
      <w:r w:rsidRPr="00740589">
        <w:rPr>
          <w:rFonts w:ascii="Times New Roman" w:hAnsi="Times New Roman" w:cs="Times New Roman"/>
          <w:color w:val="252525"/>
          <w:sz w:val="24"/>
          <w:szCs w:val="24"/>
        </w:rPr>
        <w:t>or (</w:t>
      </w:r>
      <w:r w:rsidR="0020450C" w:rsidRPr="00740589">
        <w:rPr>
          <w:rFonts w:ascii="Times New Roman" w:hAnsi="Times New Roman" w:cs="Times New Roman"/>
          <w:color w:val="252525"/>
          <w:sz w:val="24"/>
          <w:szCs w:val="24"/>
        </w:rPr>
        <w:t>669</w:t>
      </w:r>
      <w:r w:rsidRPr="00740589">
        <w:rPr>
          <w:rFonts w:ascii="Times New Roman" w:hAnsi="Times New Roman" w:cs="Times New Roman"/>
          <w:color w:val="252525"/>
          <w:sz w:val="24"/>
          <w:szCs w:val="24"/>
        </w:rPr>
        <w:t>)</w:t>
      </w:r>
      <w:r w:rsidR="0020450C" w:rsidRPr="00740589">
        <w:rPr>
          <w:rFonts w:ascii="Times New Roman" w:hAnsi="Times New Roman" w:cs="Times New Roman"/>
          <w:color w:val="252525"/>
          <w:sz w:val="24"/>
          <w:szCs w:val="24"/>
        </w:rPr>
        <w:t xml:space="preserve"> 900</w:t>
      </w:r>
      <w:r w:rsidRPr="00740589">
        <w:rPr>
          <w:rFonts w:ascii="Times New Roman" w:hAnsi="Times New Roman" w:cs="Times New Roman"/>
          <w:color w:val="252525"/>
          <w:sz w:val="24"/>
          <w:szCs w:val="24"/>
        </w:rPr>
        <w:t>-</w:t>
      </w:r>
      <w:r w:rsidR="0020450C" w:rsidRPr="00740589">
        <w:rPr>
          <w:rFonts w:ascii="Times New Roman" w:hAnsi="Times New Roman" w:cs="Times New Roman"/>
          <w:color w:val="252525"/>
          <w:sz w:val="24"/>
          <w:szCs w:val="24"/>
        </w:rPr>
        <w:t>6833</w:t>
      </w:r>
    </w:p>
    <w:p w14:paraId="340FF7C1" w14:textId="7342E977" w:rsidR="004D7211" w:rsidRPr="00740589" w:rsidRDefault="0020450C" w:rsidP="0020450C">
      <w:pPr>
        <w:shd w:val="clear" w:color="auto" w:fill="FFFFFF"/>
        <w:spacing w:line="390" w:lineRule="atLeast"/>
        <w:rPr>
          <w:rFonts w:ascii="Times New Roman" w:hAnsi="Times New Roman" w:cs="Times New Roman"/>
          <w:color w:val="252525"/>
          <w:sz w:val="24"/>
          <w:szCs w:val="24"/>
        </w:rPr>
      </w:pPr>
      <w:r w:rsidRPr="00740589">
        <w:rPr>
          <w:rFonts w:ascii="Times New Roman" w:hAnsi="Times New Roman" w:cs="Times New Roman"/>
          <w:color w:val="252525"/>
          <w:sz w:val="24"/>
          <w:szCs w:val="24"/>
        </w:rPr>
        <w:t>Meeting ID: 995 2067 0342</w:t>
      </w:r>
    </w:p>
    <w:p w14:paraId="1CBFA200" w14:textId="77777777" w:rsidR="004D7211" w:rsidRPr="00740589" w:rsidRDefault="004D7211" w:rsidP="00E962B5">
      <w:pPr>
        <w:shd w:val="clear" w:color="auto" w:fill="FFFFFF"/>
        <w:spacing w:line="390" w:lineRule="atLeast"/>
        <w:rPr>
          <w:rFonts w:ascii="Times New Roman" w:hAnsi="Times New Roman" w:cs="Times New Roman"/>
          <w:color w:val="252525"/>
          <w:sz w:val="24"/>
          <w:szCs w:val="24"/>
        </w:rPr>
      </w:pPr>
    </w:p>
    <w:p w14:paraId="2C20A22B" w14:textId="1B30A3FE" w:rsidR="00E962B5" w:rsidRPr="00740589" w:rsidRDefault="00E962B5" w:rsidP="00E962B5">
      <w:pPr>
        <w:shd w:val="clear" w:color="auto" w:fill="FFFFFF"/>
        <w:spacing w:line="390" w:lineRule="atLeast"/>
        <w:rPr>
          <w:rFonts w:ascii="Times New Roman" w:hAnsi="Times New Roman" w:cs="Times New Roman"/>
          <w:sz w:val="24"/>
          <w:szCs w:val="24"/>
        </w:rPr>
      </w:pPr>
      <w:r w:rsidRPr="00740589">
        <w:rPr>
          <w:rFonts w:ascii="Times New Roman" w:hAnsi="Times New Roman" w:cs="Times New Roman"/>
          <w:color w:val="252525"/>
          <w:sz w:val="24"/>
          <w:szCs w:val="24"/>
        </w:rPr>
        <w:t>The Victim Services Unit San Jose office is available for walk-ins, Monday through Friday, 8 a.m. to 5 p.m. at 70 W. Hedding St., West Wing, San Jose. Please contact the Family Assistance Center at 408-209-8356 for additional information.</w:t>
      </w:r>
    </w:p>
    <w:p w14:paraId="6425300F" w14:textId="610B4EF5" w:rsidR="00E962B5" w:rsidRPr="00740589" w:rsidRDefault="00E962B5" w:rsidP="00E962B5">
      <w:pPr>
        <w:pStyle w:val="NormalWeb"/>
        <w:shd w:val="clear" w:color="auto" w:fill="FFFFFF"/>
        <w:spacing w:line="390" w:lineRule="atLeast"/>
        <w:rPr>
          <w:rFonts w:ascii="Times New Roman" w:hAnsi="Times New Roman" w:cs="Times New Roman"/>
          <w:sz w:val="24"/>
          <w:szCs w:val="24"/>
        </w:rPr>
      </w:pPr>
      <w:r w:rsidRPr="00740589">
        <w:rPr>
          <w:rFonts w:ascii="Times New Roman" w:hAnsi="Times New Roman" w:cs="Times New Roman"/>
          <w:color w:val="252525"/>
          <w:sz w:val="24"/>
          <w:szCs w:val="24"/>
        </w:rPr>
        <w:t>Our community has demonstrated tremendous fortitude during this horrific event. We</w:t>
      </w:r>
      <w:r w:rsidR="00253AA8" w:rsidRPr="00740589">
        <w:rPr>
          <w:rFonts w:ascii="Times New Roman" w:hAnsi="Times New Roman" w:cs="Times New Roman"/>
          <w:color w:val="252525"/>
          <w:sz w:val="24"/>
          <w:szCs w:val="24"/>
        </w:rPr>
        <w:t xml:space="preserve"> would</w:t>
      </w:r>
      <w:r w:rsidRPr="00740589">
        <w:rPr>
          <w:rFonts w:ascii="Times New Roman" w:hAnsi="Times New Roman" w:cs="Times New Roman"/>
          <w:color w:val="252525"/>
          <w:sz w:val="24"/>
          <w:szCs w:val="24"/>
        </w:rPr>
        <w:t xml:space="preserve"> like to thank all first responders for their exemplary response, including</w:t>
      </w:r>
      <w:r w:rsidR="00AE167D" w:rsidRPr="00740589">
        <w:rPr>
          <w:rFonts w:ascii="Times New Roman" w:hAnsi="Times New Roman" w:cs="Times New Roman"/>
          <w:color w:val="252525"/>
          <w:sz w:val="24"/>
          <w:szCs w:val="24"/>
        </w:rPr>
        <w:t xml:space="preserve"> </w:t>
      </w:r>
      <w:r w:rsidRPr="00740589">
        <w:rPr>
          <w:rFonts w:ascii="Times New Roman" w:hAnsi="Times New Roman" w:cs="Times New Roman"/>
          <w:color w:val="252525"/>
          <w:sz w:val="24"/>
          <w:szCs w:val="24"/>
        </w:rPr>
        <w:t>local firefighters and law enforcement, EMS, our County health system physicians, nurses, medical personnel, County staff, public information officers, emergency management staff, volunteers and community members.</w:t>
      </w:r>
    </w:p>
    <w:p w14:paraId="5C72F70B" w14:textId="77777777" w:rsidR="00B035A5" w:rsidRPr="00733D26" w:rsidRDefault="00B035A5">
      <w:pPr>
        <w:rPr>
          <w:rFonts w:ascii="Arial" w:hAnsi="Arial" w:cs="Arial"/>
        </w:rPr>
      </w:pPr>
    </w:p>
    <w:sectPr w:rsidR="00B035A5" w:rsidRPr="0073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E8B"/>
    <w:multiLevelType w:val="multilevel"/>
    <w:tmpl w:val="E1E0D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E6AB4"/>
    <w:multiLevelType w:val="multilevel"/>
    <w:tmpl w:val="AB22B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2018CC"/>
    <w:multiLevelType w:val="multilevel"/>
    <w:tmpl w:val="E6169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B5"/>
    <w:rsid w:val="000258AC"/>
    <w:rsid w:val="0020450C"/>
    <w:rsid w:val="00253AA8"/>
    <w:rsid w:val="00290AA0"/>
    <w:rsid w:val="00373B45"/>
    <w:rsid w:val="004D7211"/>
    <w:rsid w:val="00556C79"/>
    <w:rsid w:val="0056433B"/>
    <w:rsid w:val="0066254B"/>
    <w:rsid w:val="006E752B"/>
    <w:rsid w:val="00733D26"/>
    <w:rsid w:val="00740589"/>
    <w:rsid w:val="00793BAB"/>
    <w:rsid w:val="007C32CC"/>
    <w:rsid w:val="00855C08"/>
    <w:rsid w:val="00861908"/>
    <w:rsid w:val="009702F0"/>
    <w:rsid w:val="009A5E65"/>
    <w:rsid w:val="009E348D"/>
    <w:rsid w:val="00A31754"/>
    <w:rsid w:val="00A67BAA"/>
    <w:rsid w:val="00AD7D90"/>
    <w:rsid w:val="00AE167D"/>
    <w:rsid w:val="00B035A5"/>
    <w:rsid w:val="00C97555"/>
    <w:rsid w:val="00E962B5"/>
    <w:rsid w:val="00ED5B3F"/>
    <w:rsid w:val="00FC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B21B"/>
  <w15:chartTrackingRefBased/>
  <w15:docId w15:val="{88C5F9D4-A79B-46A2-B06E-CF6F8CD7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2B5"/>
    <w:pPr>
      <w:spacing w:after="0" w:line="240" w:lineRule="auto"/>
    </w:pPr>
    <w:rPr>
      <w:rFonts w:ascii="Calibri" w:hAnsi="Calibri" w:cs="Calibri"/>
    </w:rPr>
  </w:style>
  <w:style w:type="paragraph" w:styleId="Heading1">
    <w:name w:val="heading 1"/>
    <w:basedOn w:val="Normal"/>
    <w:link w:val="Heading1Char"/>
    <w:uiPriority w:val="9"/>
    <w:qFormat/>
    <w:rsid w:val="00E962B5"/>
    <w:pPr>
      <w:spacing w:line="660" w:lineRule="atLeast"/>
      <w:outlineLvl w:val="0"/>
    </w:pPr>
    <w:rPr>
      <w:b/>
      <w:bCs/>
      <w:color w:val="006BB7"/>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B5"/>
    <w:rPr>
      <w:rFonts w:ascii="Calibri" w:hAnsi="Calibri" w:cs="Calibri"/>
      <w:b/>
      <w:bCs/>
      <w:color w:val="006BB7"/>
      <w:kern w:val="36"/>
      <w:sz w:val="45"/>
      <w:szCs w:val="45"/>
    </w:rPr>
  </w:style>
  <w:style w:type="character" w:styleId="Hyperlink">
    <w:name w:val="Hyperlink"/>
    <w:basedOn w:val="DefaultParagraphFont"/>
    <w:uiPriority w:val="99"/>
    <w:unhideWhenUsed/>
    <w:rsid w:val="00E962B5"/>
    <w:rPr>
      <w:color w:val="0563C1"/>
      <w:u w:val="single"/>
    </w:rPr>
  </w:style>
  <w:style w:type="paragraph" w:styleId="NormalWeb">
    <w:name w:val="Normal (Web)"/>
    <w:basedOn w:val="Normal"/>
    <w:uiPriority w:val="99"/>
    <w:semiHidden/>
    <w:unhideWhenUsed/>
    <w:rsid w:val="00E962B5"/>
    <w:pPr>
      <w:spacing w:before="100" w:beforeAutospacing="1" w:after="100" w:afterAutospacing="1"/>
    </w:pPr>
  </w:style>
  <w:style w:type="character" w:styleId="Strong">
    <w:name w:val="Strong"/>
    <w:basedOn w:val="DefaultParagraphFont"/>
    <w:uiPriority w:val="22"/>
    <w:qFormat/>
    <w:rsid w:val="00E962B5"/>
    <w:rPr>
      <w:b/>
      <w:bCs/>
    </w:rPr>
  </w:style>
  <w:style w:type="character" w:styleId="FollowedHyperlink">
    <w:name w:val="FollowedHyperlink"/>
    <w:basedOn w:val="DefaultParagraphFont"/>
    <w:uiPriority w:val="99"/>
    <w:semiHidden/>
    <w:unhideWhenUsed/>
    <w:rsid w:val="009A5E65"/>
    <w:rPr>
      <w:color w:val="954F72" w:themeColor="followedHyperlink"/>
      <w:u w:val="single"/>
    </w:rPr>
  </w:style>
  <w:style w:type="character" w:styleId="UnresolvedMention">
    <w:name w:val="Unresolved Mention"/>
    <w:basedOn w:val="DefaultParagraphFont"/>
    <w:uiPriority w:val="99"/>
    <w:semiHidden/>
    <w:unhideWhenUsed/>
    <w:rsid w:val="00204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cgov-org.zoom.us/j/995206703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Vierra, Amanda</dc:creator>
  <cp:keywords/>
  <dc:description/>
  <cp:lastModifiedBy>Childress, Brandi</cp:lastModifiedBy>
  <cp:revision>2</cp:revision>
  <dcterms:created xsi:type="dcterms:W3CDTF">2021-05-29T14:30:00Z</dcterms:created>
  <dcterms:modified xsi:type="dcterms:W3CDTF">2021-05-29T14:30:00Z</dcterms:modified>
</cp:coreProperties>
</file>