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22B37D91" w:rsidR="009C0B76" w:rsidRPr="008A5E2E" w:rsidRDefault="009C0B76" w:rsidP="008A5E2E">
      <w:pPr>
        <w:pStyle w:val="Heading1"/>
      </w:pPr>
      <w:r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06ECF" w:rsidRPr="003F635F" w14:paraId="2B0F9D10" w14:textId="77777777" w:rsidTr="0098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11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11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11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11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961DD7" w14:textId="3A95AD19" w:rsidR="00A06ECF" w:rsidRDefault="00677494" w:rsidP="003F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Total a</w:t>
            </w:r>
            <w:r w:rsidR="00A06ECF" w:rsidRPr="003F635F">
              <w:rPr>
                <w:rFonts w:ascii="Arial" w:hAnsi="Arial" w:cs="Arial"/>
                <w:b w:val="0"/>
                <w:bCs w:val="0"/>
              </w:rPr>
              <w:t xml:space="preserve">llocation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225AA7">
              <w:rPr>
                <w:rFonts w:ascii="Arial" w:hAnsi="Arial" w:cs="Arial"/>
                <w:b w:val="0"/>
                <w:bCs w:val="0"/>
              </w:rPr>
              <w:t>3</w:t>
            </w:r>
          </w:p>
          <w:p w14:paraId="689399A7" w14:textId="74D54347" w:rsidR="00677494" w:rsidRPr="00677494" w:rsidRDefault="00677494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Start"/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including</w:t>
            </w:r>
            <w:proofErr w:type="gramEnd"/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any allocation banked)</w:t>
            </w:r>
          </w:p>
        </w:tc>
        <w:tc>
          <w:tcPr>
            <w:tcW w:w="611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98528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70E13A" w14:textId="7736A833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225AA7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11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A21A5F" w14:textId="6B9091AD" w:rsidR="00301B50" w:rsidRPr="0098528D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</w:tc>
        <w:tc>
          <w:tcPr>
            <w:tcW w:w="6115" w:type="dxa"/>
          </w:tcPr>
          <w:p w14:paraId="4FDA90F8" w14:textId="57E3B11A" w:rsidR="0098528D" w:rsidRPr="003F635F" w:rsidRDefault="0098528D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98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B2638D1" w14:textId="7B1E0F76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</w:tc>
        <w:tc>
          <w:tcPr>
            <w:tcW w:w="6115" w:type="dxa"/>
          </w:tcPr>
          <w:p w14:paraId="145E8A5D" w14:textId="6CA3BD46" w:rsidR="00301B50" w:rsidRPr="003F635F" w:rsidRDefault="00737C58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225AA7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(July 1, 202</w:t>
            </w:r>
            <w:r w:rsidR="00225A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June 30, 202</w:t>
            </w:r>
            <w:r w:rsidR="00225A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0EE0592C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 you </w:t>
      </w:r>
      <w:r w:rsidR="0098528D"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to bank </w:t>
      </w:r>
      <w:r w:rsidR="0098528D">
        <w:rPr>
          <w:rFonts w:ascii="Arial" w:hAnsi="Arial" w:cs="Arial"/>
          <w:b/>
          <w:bCs/>
        </w:rPr>
        <w:t xml:space="preserve">any of </w:t>
      </w:r>
      <w:r>
        <w:rPr>
          <w:rFonts w:ascii="Arial" w:hAnsi="Arial" w:cs="Arial"/>
          <w:b/>
          <w:bCs/>
        </w:rPr>
        <w:t>your allocations</w:t>
      </w:r>
      <w:r w:rsidR="00301B50">
        <w:rPr>
          <w:rFonts w:ascii="Arial" w:hAnsi="Arial" w:cs="Arial"/>
          <w:b/>
          <w:bCs/>
        </w:rPr>
        <w:t xml:space="preserve"> </w:t>
      </w:r>
      <w:r w:rsidR="0098528D">
        <w:rPr>
          <w:rFonts w:ascii="Arial" w:hAnsi="Arial" w:cs="Arial"/>
          <w:b/>
          <w:bCs/>
        </w:rPr>
        <w:t>for</w:t>
      </w:r>
      <w:r w:rsidR="00301B50">
        <w:rPr>
          <w:rFonts w:ascii="Arial" w:hAnsi="Arial" w:cs="Arial"/>
          <w:b/>
          <w:bCs/>
        </w:rPr>
        <w:t xml:space="preserve">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20E1E49" w:rsidR="00982CB1" w:rsidRDefault="000F65CE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</w:t>
      </w:r>
      <w:r w:rsidR="0098528D">
        <w:rPr>
          <w:rFonts w:ascii="Arial" w:hAnsi="Arial" w:cs="Arial"/>
        </w:rPr>
        <w:t>we requested to bank full allocations for this reporting period. Y</w:t>
      </w:r>
      <w:r w:rsidR="00C6257C">
        <w:rPr>
          <w:rFonts w:ascii="Arial" w:hAnsi="Arial" w:cs="Arial"/>
        </w:rPr>
        <w:t>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525A1D00" w14:textId="7D721F59" w:rsidR="0098528D" w:rsidRDefault="000F65CE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D">
            <w:rPr>
              <w:rFonts w:ascii="MS Gothic" w:eastAsia="MS Gothic" w:hAnsi="MS Gothic" w:cs="Arial" w:hint="eastAsia"/>
            </w:rPr>
            <w:t>☐</w:t>
          </w:r>
        </w:sdtContent>
      </w:sdt>
      <w:r w:rsidR="0098528D">
        <w:rPr>
          <w:rFonts w:ascii="Arial" w:hAnsi="Arial" w:cs="Arial"/>
        </w:rPr>
        <w:t xml:space="preserve"> Yes, we requested to bank part of the allocations for this reporting. Please briefly describe if you worked on any preparation for a larger EE effort/activity. Please also answer Questions 2-4.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28D" w14:paraId="09CCF57A" w14:textId="77777777" w:rsidTr="0098528D">
        <w:tc>
          <w:tcPr>
            <w:tcW w:w="9350" w:type="dxa"/>
          </w:tcPr>
          <w:p w14:paraId="5EFA1312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EB818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49E724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C51D109" w14:textId="3C16988D" w:rsidR="0098528D" w:rsidRDefault="0098528D" w:rsidP="00982CB1">
            <w:pPr>
              <w:rPr>
                <w:rFonts w:ascii="Arial" w:hAnsi="Arial" w:cs="Arial"/>
              </w:rPr>
            </w:pPr>
          </w:p>
        </w:tc>
      </w:tr>
    </w:tbl>
    <w:p w14:paraId="556B4B67" w14:textId="1E2993C4" w:rsidR="00737C58" w:rsidRPr="00677494" w:rsidRDefault="000F65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2E4E3837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needed.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sectPr w:rsidR="00C74AAB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9EF" w14:textId="77777777" w:rsidR="00304117" w:rsidRDefault="00304117" w:rsidP="002F5A3E">
      <w:pPr>
        <w:spacing w:after="0" w:line="240" w:lineRule="auto"/>
      </w:pPr>
      <w:r>
        <w:separator/>
      </w:r>
    </w:p>
  </w:endnote>
  <w:endnote w:type="continuationSeparator" w:id="0">
    <w:p w14:paraId="406EABC9" w14:textId="77777777" w:rsidR="00304117" w:rsidRDefault="00304117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AF0E" w14:textId="77777777" w:rsidR="00304117" w:rsidRDefault="00304117" w:rsidP="002F5A3E">
      <w:pPr>
        <w:spacing w:after="0" w:line="240" w:lineRule="auto"/>
      </w:pPr>
      <w:r>
        <w:separator/>
      </w:r>
    </w:p>
  </w:footnote>
  <w:footnote w:type="continuationSeparator" w:id="0">
    <w:p w14:paraId="2ABF2B6D" w14:textId="77777777" w:rsidR="00304117" w:rsidRDefault="00304117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738559">
    <w:abstractNumId w:val="1"/>
  </w:num>
  <w:num w:numId="2" w16cid:durableId="1149515833">
    <w:abstractNumId w:val="6"/>
  </w:num>
  <w:num w:numId="3" w16cid:durableId="1885873305">
    <w:abstractNumId w:val="6"/>
  </w:num>
  <w:num w:numId="4" w16cid:durableId="554195721">
    <w:abstractNumId w:val="7"/>
  </w:num>
  <w:num w:numId="5" w16cid:durableId="60449181">
    <w:abstractNumId w:val="3"/>
  </w:num>
  <w:num w:numId="6" w16cid:durableId="81071685">
    <w:abstractNumId w:val="2"/>
  </w:num>
  <w:num w:numId="7" w16cid:durableId="960116733">
    <w:abstractNumId w:val="4"/>
  </w:num>
  <w:num w:numId="8" w16cid:durableId="1744570061">
    <w:abstractNumId w:val="5"/>
  </w:num>
  <w:num w:numId="9" w16cid:durableId="1840580366">
    <w:abstractNumId w:val="0"/>
  </w:num>
  <w:num w:numId="10" w16cid:durableId="789321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wUAz8KZBiwAAAA="/>
  </w:docVars>
  <w:rsids>
    <w:rsidRoot w:val="00334344"/>
    <w:rsid w:val="00023B98"/>
    <w:rsid w:val="0002577A"/>
    <w:rsid w:val="0015139A"/>
    <w:rsid w:val="002138F0"/>
    <w:rsid w:val="00225AA7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2201F"/>
    <w:rsid w:val="00523AC7"/>
    <w:rsid w:val="00530D31"/>
    <w:rsid w:val="00540092"/>
    <w:rsid w:val="00545FCC"/>
    <w:rsid w:val="005611FF"/>
    <w:rsid w:val="00654AF7"/>
    <w:rsid w:val="00677494"/>
    <w:rsid w:val="00737C58"/>
    <w:rsid w:val="007A5E27"/>
    <w:rsid w:val="007D12C2"/>
    <w:rsid w:val="00810B02"/>
    <w:rsid w:val="008319D1"/>
    <w:rsid w:val="00850D93"/>
    <w:rsid w:val="008A5E2E"/>
    <w:rsid w:val="00982CB1"/>
    <w:rsid w:val="00983231"/>
    <w:rsid w:val="0098528D"/>
    <w:rsid w:val="009A5383"/>
    <w:rsid w:val="009C0B76"/>
    <w:rsid w:val="009E2714"/>
    <w:rsid w:val="00A06ECF"/>
    <w:rsid w:val="00A54517"/>
    <w:rsid w:val="00AA5320"/>
    <w:rsid w:val="00C6257C"/>
    <w:rsid w:val="00C6528D"/>
    <w:rsid w:val="00C74AAB"/>
    <w:rsid w:val="00D016FE"/>
    <w:rsid w:val="00D85EAE"/>
    <w:rsid w:val="00D91BFD"/>
    <w:rsid w:val="00D92B38"/>
    <w:rsid w:val="00DC662D"/>
    <w:rsid w:val="00E541B6"/>
    <w:rsid w:val="00EE5A70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Crighton, Triana</cp:lastModifiedBy>
  <cp:revision>2</cp:revision>
  <dcterms:created xsi:type="dcterms:W3CDTF">2023-06-26T20:17:00Z</dcterms:created>
  <dcterms:modified xsi:type="dcterms:W3CDTF">2023-06-26T20:17:00Z</dcterms:modified>
</cp:coreProperties>
</file>